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システム移行計画書（Migration Plan）</w:t>
      </w:r>
    </w:p>
    <w:p>
      <w:pPr>
        <w:pStyle w:val="Heading1"/>
      </w:pPr>
      <w:r>
        <w:rPr>
          <w:color w:val="2E74B5"/>
        </w:rPr>
        <w:t>移行概要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移行対象システム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移行方式</w:t>
            </w:r>
          </w:p>
        </w:tc>
        <w:tc>
          <w:tcPr>
            <w:tcW w:type="dxa" w:w="6236"/>
          </w:tcPr>
          <w:p>
            <w:r>
              <w:t>リフト&amp;シフト / リアーキテクト / データ移行のみ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移行完了予定日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移行責任者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移行対象・スコープ</w:t>
      </w:r>
    </w:p>
    <w:p>
      <w:pPr>
        <w:pStyle w:val="ListBullet"/>
      </w:pPr>
      <w:r>
        <w:t>移行対象：〇〇（システム・データ・インフラ）</w:t>
      </w:r>
    </w:p>
    <w:p>
      <w:pPr>
        <w:pStyle w:val="ListBullet"/>
      </w:pPr>
      <w:r>
        <w:t>移行対象外：〇〇</w:t>
      </w:r>
    </w:p>
    <w:p/>
    <w:p>
      <w:pPr>
        <w:pStyle w:val="Heading1"/>
      </w:pPr>
      <w:r>
        <w:rPr>
          <w:color w:val="2E74B5"/>
        </w:rPr>
        <w:t>移行方式・アーキテクチャ</w:t>
      </w:r>
    </w:p>
    <w:p>
      <w:pPr>
        <w:pStyle w:val="ListBullet"/>
      </w:pPr>
      <w:r>
        <w:t>移行アプローチ：〇〇（例：リフト&amp;シフト、段階移行）</w:t>
      </w:r>
    </w:p>
    <w:p>
      <w:pPr>
        <w:pStyle w:val="ListBullet"/>
      </w:pPr>
      <w:r>
        <w:t>移行後のシステム構成：〇〇（サーバー：〇〇、DB：〇〇、ネットワーク：〇〇）</w:t>
      </w:r>
    </w:p>
    <w:p/>
    <w:p>
      <w:pPr>
        <w:pStyle w:val="Heading1"/>
      </w:pPr>
      <w:r>
        <w:rPr>
          <w:color w:val="2E74B5"/>
        </w:rPr>
        <w:t>移行スケジュール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フェーズ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作業内容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期間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準備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環境構築・データ事前移行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リハーサル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移行手順検証・時間計測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本番移行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カットオーバー実施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移行後検証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動作確認・並行稼働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リスクと対策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影響度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対策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高/中/低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ロールバック計画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ロールバック条件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手順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判断者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完了目安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