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Release Notes</w:t>
      </w:r>
    </w:p>
    <w:p>
      <w:pPr>
        <w:pStyle w:val="Heading1"/>
      </w:pPr>
      <w:r>
        <w:rPr>
          <w:color w:val="2E74B5"/>
        </w:rPr>
        <w:t>Release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236"/>
          </w:tcPr>
          <w:p>
            <w:r>
              <w:t>v[X.X.X]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Release Date</w:t>
            </w:r>
          </w:p>
        </w:tc>
        <w:tc>
          <w:tcPr>
            <w:tcW w:type="dxa" w:w="6236"/>
          </w:tcPr>
          <w:p>
            <w:r>
              <w:t>[Date] [HH:MM] [Timezone]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Environment</w:t>
            </w:r>
          </w:p>
        </w:tc>
        <w:tc>
          <w:tcPr>
            <w:tcW w:type="dxa" w:w="6236"/>
          </w:tcPr>
          <w:p>
            <w:r>
              <w:t>Production / Staging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Release Owner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 Prepared</w:t>
            </w:r>
          </w:p>
        </w:tc>
        <w:tc>
          <w:tcPr>
            <w:tcW w:type="dxa" w:w="6236"/>
          </w:tcPr>
          <w:p>
            <w:r/>
          </w:p>
        </w:tc>
      </w:tr>
    </w:tbl>
    <w:p/>
    <w:p>
      <w:pPr>
        <w:pStyle w:val="Heading1"/>
      </w:pPr>
      <w:r>
        <w:rPr>
          <w:color w:val="2E74B5"/>
        </w:rPr>
        <w:t>New Features</w:t>
      </w:r>
    </w:p>
    <w:p>
      <w:pPr>
        <w:pStyle w:val="ListBullet"/>
      </w:pPr>
      <w:r>
        <w:t>Added [feature name]: [brief description]. Available from [location/menu].</w:t>
      </w:r>
    </w:p>
    <w:p>
      <w:pPr>
        <w:pStyle w:val="ListBullet"/>
      </w:pPr>
      <w:r>
        <w:t>Added support for [feature/platform].</w:t>
      </w:r>
    </w:p>
    <w:p/>
    <w:p>
      <w:pPr>
        <w:pStyle w:val="Heading1"/>
      </w:pPr>
      <w:r>
        <w:rPr>
          <w:color w:val="2E74B5"/>
        </w:rPr>
        <w:t>Improvements / Changes</w:t>
      </w:r>
    </w:p>
    <w:p>
      <w:pPr>
        <w:pStyle w:val="ListBullet"/>
      </w:pPr>
      <w:r>
        <w:t>Improved performance of [feature] by [X]%.</w:t>
      </w:r>
    </w:p>
    <w:p>
      <w:pPr>
        <w:pStyle w:val="ListBullet"/>
      </w:pPr>
      <w:r>
        <w:t>Renamed [label] from "[old name]" to "[new name]".</w:t>
      </w:r>
    </w:p>
    <w:p/>
    <w:p>
      <w:pPr>
        <w:pStyle w:val="Heading1"/>
      </w:pPr>
      <w:r>
        <w:rPr>
          <w:color w:val="2E74B5"/>
        </w:rPr>
        <w:t>Bug Fixes</w:t>
      </w:r>
    </w:p>
    <w:p>
      <w:pPr>
        <w:pStyle w:val="ListBullet"/>
      </w:pPr>
      <w:r>
        <w:t>[BUG-ID] Fixed an issue where [description of bug].</w:t>
      </w:r>
    </w:p>
    <w:p>
      <w:pPr>
        <w:pStyle w:val="ListBullet"/>
      </w:pPr>
      <w:r>
        <w:t>[BUG-ID] Fixed an issue that caused [problem] under certain conditions.</w:t>
      </w:r>
    </w:p>
    <w:p/>
    <w:p>
      <w:pPr>
        <w:pStyle w:val="Heading1"/>
      </w:pPr>
      <w:r>
        <w:rPr>
          <w:color w:val="2E74B5"/>
        </w:rPr>
        <w:t>Known Issues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Issue ID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Workaround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 Fix Version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Next release (v[X.X])</w:t>
            </w:r>
          </w:p>
        </w:tc>
      </w:tr>
    </w:tbl>
    <w:p/>
    <w:p>
      <w:pPr>
        <w:pStyle w:val="Heading1"/>
      </w:pPr>
      <w:r>
        <w:rPr>
          <w:color w:val="2E74B5"/>
        </w:rPr>
        <w:t>Upgrade Notes</w:t>
      </w:r>
    </w:p>
    <w:p>
      <w:pPr>
        <w:pStyle w:val="ListBullet"/>
      </w:pPr>
      <w:r>
        <w:t>When upgrading from v[X.X.X], [required action] is required.</w:t>
      </w:r>
    </w:p>
    <w:p>
      <w:pPr>
        <w:pStyle w:val="ListBullet"/>
      </w:pPr>
      <w:r>
        <w:t>Back up [data/config] before applying this release.</w:t>
      </w:r>
    </w:p>
    <w:p>
      <w:pPr>
        <w:pStyle w:val="ListBullet"/>
      </w:pPr>
      <w:r>
        <w:t>Compatible with [system] version [X] or later.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