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API仕様書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API名</w:t>
            </w:r>
          </w:p>
        </w:tc>
        <w:tc>
          <w:tcPr>
            <w:tcW w:type="dxa" w:w="6803"/>
          </w:tcPr>
          <w:p>
            <w:r>
              <w:t>（API名を記入）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（名前）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目的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（このAPIが何をするかを1〜2文で記入）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対象ユーザー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（呼び出し元のシステム・チームを記入）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前提条件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（利用に必要な前提・依存システムを記入）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制約事項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（レート制限・利用時間帯など）</w:t>
            </w:r>
          </w:p>
        </w:tc>
      </w:tr>
    </w:tbl>
    <w:p/>
    <w:p>
      <w:pPr>
        <w:pStyle w:val="Heading1"/>
      </w:pPr>
      <w:r>
        <w:rPr>
          <w:color w:val="2E74B5"/>
        </w:rPr>
        <w:t>認証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認証方式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Bearer Token / API Key / OAuth 2.0 など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ヘッダー名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Authorization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形式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Bearer {token}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トークン取得方法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（取得手順のURLまたは手順を記入）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トークン有効期限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（例：24時間）</w:t>
            </w:r>
          </w:p>
        </w:tc>
      </w:tr>
    </w:tbl>
    <w:p/>
    <w:p>
      <w:pPr>
        <w:pStyle w:val="Heading1"/>
      </w:pPr>
      <w:r>
        <w:rPr>
          <w:color w:val="2E74B5"/>
        </w:rPr>
        <w:t>ベースURL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環境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URL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本番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https://api.example.com/v1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ステージング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https://staging-api.example.com/v1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開発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https://dev-api.example.com/v1</w:t>
            </w:r>
          </w:p>
        </w:tc>
      </w:tr>
    </w:tbl>
    <w:p/>
    <w:p>
      <w:pPr>
        <w:pStyle w:val="Heading1"/>
      </w:pPr>
      <w:r>
        <w:rPr>
          <w:color w:val="2E74B5"/>
        </w:rPr>
        <w:t>エンドポイント一覧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メソッド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パス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GET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/resources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リソース一覧を取得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GET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/resources/{id}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指定リソースの詳細を取得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POST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/resources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新規リソースを作成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PUT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/resources/{id}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指定リソースの情報を更新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DELETE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/resources/{id}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指定リソースを削除</w:t>
            </w:r>
          </w:p>
        </w:tc>
      </w:tr>
    </w:tbl>
    <w:p/>
    <w:p>
      <w:pPr>
        <w:pStyle w:val="Heading1"/>
      </w:pPr>
      <w:r>
        <w:rPr>
          <w:color w:val="2E74B5"/>
        </w:rPr>
        <w:t>リクエスト仕様</w:t>
      </w:r>
    </w:p>
    <w:p>
      <w:r>
        <w:rPr>
          <w:sz w:val="20"/>
        </w:rPr>
        <w:t>例：POST /resources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パラメータ名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型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必須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name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string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（説明）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string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（説明）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role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string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×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（説明・デフォルト値）</w:t>
            </w:r>
          </w:p>
        </w:tc>
      </w:tr>
    </w:tbl>
    <w:p/>
    <w:p>
      <w:pPr>
        <w:pStyle w:val="Heading1"/>
      </w:pPr>
      <w:r>
        <w:rPr>
          <w:color w:val="2E74B5"/>
        </w:rPr>
        <w:t>レスポンス仕様</w:t>
      </w:r>
    </w:p>
    <w:p>
      <w:r>
        <w:rPr>
          <w:sz w:val="20"/>
        </w:rPr>
        <w:t>例：POST /resources 成功時（200 OK）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フィールド名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型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string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生成されたID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name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string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名称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created_at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string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作成日時（ISO 8601形式）</w:t>
            </w:r>
          </w:p>
        </w:tc>
      </w:tr>
    </w:tbl>
    <w:p/>
    <w:p>
      <w:pPr>
        <w:pStyle w:val="Heading1"/>
      </w:pPr>
      <w:r>
        <w:rPr>
          <w:color w:val="2E74B5"/>
        </w:rPr>
        <w:t>エラーコード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コード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メッセージ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対処方法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400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Bad Request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リクエストパラメータが不正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パラメータを確認する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401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Unauthorized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認証に失敗した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トークンを再取得する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403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Forbidden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アクセス権限がない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権限の付与を依頼する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404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Not Found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リソースが存在しない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IDを確認する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429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Too Many Requests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レート制限に達した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時間をおいて再実行する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500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Internal Server Error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サーバー側のエラー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管理者に連絡する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