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Definition of Done (DoD)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Team Name</w:t>
            </w:r>
          </w:p>
        </w:tc>
        <w:tc>
          <w:tcPr>
            <w:tcW w:type="dxa" w:w="6236"/>
          </w:tcPr>
          <w:p>
            <w:r>
              <w:t>(e.g., Payment Platform Team)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236"/>
          </w:tcPr>
          <w:p>
            <w:r>
              <w:t>(e.g., September 1, 2026)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Applies To</w:t>
            </w:r>
          </w:p>
        </w:tc>
        <w:tc>
          <w:tcPr>
            <w:tcW w:type="dxa" w:w="6236"/>
          </w:tcPr>
          <w:p>
            <w:r>
              <w:t>(e.g., All user stories, bug fixes, and tech debt items.)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Exceptions</w:t>
            </w:r>
          </w:p>
        </w:tc>
        <w:tc>
          <w:tcPr>
            <w:tcW w:type="dxa" w:w="6236"/>
          </w:tcPr>
          <w:p>
            <w:r>
              <w:t>(e.g., Spikes, PoCs, and experimental implementations are exempt from this DoD.)</w:t>
            </w:r>
          </w:p>
        </w:tc>
      </w:tr>
    </w:tbl>
    <w:p/>
    <w:p>
      <w:pPr>
        <w:pStyle w:val="Heading1"/>
      </w:pPr>
      <w:r>
        <w:rPr>
          <w:color w:val="2E74B5"/>
        </w:rPr>
        <w:t>Code Quality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Verify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Code review is approved by at least one reviewer.)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Confirm Approve on GitHub PR.)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No linting errors.)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CI lint check passes.)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Security scan (SAST) passes.)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CI SAST job passes.)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Any new technical debt is logged in the technical debt register.)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Confirm tech debt Jira ticket exists.)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Performance meets baseline (P95 under 500ms).)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Load test results reviewed.)</w:t>
            </w:r>
          </w:p>
        </w:tc>
      </w:tr>
    </w:tbl>
    <w:p/>
    <w:p>
      <w:pPr>
        <w:pStyle w:val="Heading1"/>
      </w:pPr>
      <w:r>
        <w:rPr>
          <w:color w:val="2E74B5"/>
        </w:rPr>
        <w:t>Testing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Verify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Unit test coverage is 80% or above.)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CI coverage report reviewed.)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All integration tests pass.)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CI integration test job passes.)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E2E tests for the target feature pass.)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CI E2E test job passes.)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All regression tests pass.)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CI regression job passes.)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Manual smoke test by QA is complete.)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QA sign-off comment on PR.)</w:t>
            </w:r>
          </w:p>
        </w:tc>
      </w:tr>
    </w:tbl>
    <w:p/>
    <w:p>
      <w:pPr>
        <w:pStyle w:val="Heading1"/>
      </w:pPr>
      <w:r>
        <w:rPr>
          <w:color w:val="2E74B5"/>
        </w:rPr>
        <w:t>Documentation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Verify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API changes are reflected in the API spec (Swagger/OpenAPI).)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Confirm API doc version.)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README setup instructions are up to date.)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README reviewed and setup verified.)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Significant design changes are recorded in an ADR.)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ADR file added or updated.)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CHANGELOG includes the change description.)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CHANGELOG entry confirmed.)</w:t>
            </w:r>
          </w:p>
        </w:tc>
      </w:tr>
    </w:tbl>
    <w:p/>
    <w:p>
      <w:pPr>
        <w:pStyle w:val="Heading1"/>
      </w:pPr>
      <w:r>
        <w:rPr>
          <w:color w:val="2E74B5"/>
        </w:rPr>
        <w:t>Deployment &amp; Release Readiness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Verify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Deployment to staging is successful.)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CI deploy job passes.)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Smoke test in staging passes.)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Smoke test execution log reviewed.)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Feature flags are configured correctly if applicable.)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Feature flag register reviewed.)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Rollback procedure is confirmed if applicable.)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Infra team confirmation comment.)</w:t>
            </w:r>
          </w:p>
        </w:tc>
      </w:tr>
    </w:tbl>
    <w:p/>
    <w:p>
      <w:pPr>
        <w:pStyle w:val="Heading1"/>
      </w:pPr>
      <w:r>
        <w:rPr>
          <w:color w:val="2E74B5"/>
        </w:rPr>
        <w:t>Review &amp; 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Verify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PO has accepted the story.)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PO acceptance comment on Jira or PR.)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Security review is complete for items with security requirements.)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Security team approval comment.)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Accessibility standards (WCAG 2.1 AA) are met for UI changes.)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Accessibility checker results reviewed.)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