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Deployment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[Project 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Version</w:t>
            </w:r>
          </w:p>
        </w:tc>
        <w:tc>
          <w:tcPr>
            <w:tcW w:type="dxa" w:w="6236"/>
          </w:tcPr>
          <w:p>
            <w:r>
              <w:t>v[X.X.X]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Deployment Date</w:t>
            </w:r>
          </w:p>
        </w:tc>
        <w:tc>
          <w:tcPr>
            <w:tcW w:type="dxa" w:w="6236"/>
          </w:tcPr>
          <w:p>
            <w:r>
              <w:t>[Date] [Time] – [Time]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Deployment Lead</w:t>
            </w:r>
          </w:p>
        </w:tc>
        <w:tc>
          <w:tcPr>
            <w:tcW w:type="dxa" w:w="6236"/>
          </w:tcPr>
          <w:p>
            <w:r>
              <w:t>[Name]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Approver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Document 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Scope &amp;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Deployment Targets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Backend API v[X.X.X], Frontend v[X.X.X], DB Migration #[XXX])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Target Environment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(e.g., Production)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Planned Downtime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[Time]–[Time] JST — max 30 minutes)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Total Work Window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(e.g., [Time]–[Time] JST — max 4 hours)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Go/No-Go Deadline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If no critical issues by [Time] JST, release is confirmed)</w:t>
            </w:r>
          </w:p>
        </w:tc>
      </w:tr>
    </w:tbl>
    <w:p/>
    <w:p>
      <w:pPr>
        <w:pStyle w:val="Heading1"/>
      </w:pPr>
      <w:r>
        <w:rPr>
          <w:color w:val="2E74B5"/>
        </w:rPr>
        <w:t>Team &amp;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Deployment Lead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Slack: @[name]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Slack: @[name] / Phone: [number]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Backend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Slack: @[name]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Frontend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Slack: @[name]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QA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Slack: @[name]</w:t>
            </w:r>
          </w:p>
        </w:tc>
      </w:tr>
    </w:tbl>
    <w:p/>
    <w:p>
      <w:pPr>
        <w:pStyle w:val="Heading1"/>
      </w:pPr>
      <w:r>
        <w:rPr>
          <w:color w:val="2E74B5"/>
        </w:rPr>
        <w:t>Pre-Deployment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Backup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Production DB backup completed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 hours before deployment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Code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All PRs merged; CI green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1 day before deployment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Config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Production environment variables and config files verified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1 day before deployment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Communication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Maintenance notification sent to stakeholders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 days before deployment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Rollback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Rollback procedure reviewed by the full team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All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Day before deployment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Monitoring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Monitoring alerts verified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Day of deployment</w:t>
            </w:r>
          </w:p>
        </w:tc>
      </w:tr>
    </w:tbl>
    <w:p/>
    <w:p>
      <w:pPr>
        <w:pStyle w:val="Heading1"/>
      </w:pPr>
      <w:r>
        <w:rPr>
          <w:color w:val="2E74B5"/>
        </w:rPr>
        <w:t>Deployment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 Time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Verification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Switch to maintenance page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Confirm in browser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Run DB migration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Check migration logs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Deploy Backend API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Health check endpoint returns 200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Deploy Frontend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Confirm UI matches staging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Run smoke tests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All test cases pass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Remove maintenance page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Confirm site is accessible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Monitor dashboard for 30 minutes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Error rate below 0.1%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Deployment Lead declares release complete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Send completion report to Slack</w:t>
            </w:r>
          </w:p>
        </w:tc>
      </w:tr>
    </w:tbl>
    <w:p/>
    <w:p>
      <w:pPr>
        <w:pStyle w:val="Heading1"/>
      </w:pPr>
      <w:r>
        <w:rPr>
          <w:color w:val="2E74B5"/>
        </w:rPr>
        <w:t>Rollback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Est. Time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Deployment Lead declares rollback and notifies the team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5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Switch to maintenance page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5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Revert Frontend to previous version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10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Revert Backend API to previous version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Restore DB from backup (if required)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30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Run smoke tests to confirm restoration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Remove maintenance page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5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Notify stakeholders of rollback completion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10 min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