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ゴーライブチェックリスト（Go-Live Checklist）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リリース日時</w:t>
            </w:r>
          </w:p>
        </w:tc>
        <w:tc>
          <w:tcPr>
            <w:tcW w:type="dxa" w:w="6236"/>
          </w:tcPr>
          <w:p>
            <w:r>
              <w:t>20XX年〇月〇日 02:00〜06:00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リリースリーダー</w:t>
            </w:r>
          </w:p>
        </w:tc>
        <w:tc>
          <w:tcPr>
            <w:tcW w:type="dxa" w:w="6236"/>
          </w:tcPr>
          <w:p>
            <w:r>
              <w:t>〇〇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参加者</w:t>
            </w:r>
          </w:p>
        </w:tc>
        <w:tc>
          <w:tcPr>
            <w:tcW w:type="dxa" w:w="6236"/>
          </w:tcPr>
          <w:p>
            <w:r>
              <w:t>〇〇・〇〇・〇〇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ロールバック期限</w:t>
            </w:r>
          </w:p>
        </w:tc>
        <w:tc>
          <w:tcPr>
            <w:tcW w:type="dxa" w:w="6236"/>
          </w:tcPr>
          <w:p>
            <w:r>
              <w:t>20XX年〇月〇日 05:00 JST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Go/No-Go判断者</w:t>
            </w:r>
          </w:p>
        </w:tc>
        <w:tc>
          <w:tcPr>
            <w:tcW w:type="dxa" w:w="6236"/>
          </w:tcPr>
          <w:p>
            <w:r>
              <w:t>プロジェクトマネージャー：〇〇</w:t>
            </w:r>
          </w:p>
        </w:tc>
      </w:tr>
    </w:tbl>
    <w:p/>
    <w:p>
      <w:pPr>
        <w:pStyle w:val="Heading1"/>
      </w:pPr>
      <w:r>
        <w:rPr>
          <w:color w:val="2E74B5"/>
        </w:rPr>
        <w:t>事前確認（Pre-Go-Live）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チェック項目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完了時刻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確認者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ステークホルダーへのリリース日時通知を送付した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バックアップが正常に完了し、リストア手順を確認した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ステージング環境でのリグレッションテストが合格した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ロールバック手順をチーム全員で確認した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監視アラートの閾値を本番リリース用に調整した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サポートチームにリリース日時と影響範囲を共有した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本番切替（Cutover）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チェック項目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予定時刻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完了時刻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メンテナンスモードを有効化した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02:00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データベースの最終バックアップを取得した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02:05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新バージョンをデプロイした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02:20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データ移行スクリプトを実行した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02:50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DNS/ロードバランサーの切替を実施した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03:35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スモークテストを実施した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03:45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</w:tr>
    </w:tbl>
    <w:p/>
    <w:p>
      <w:pPr>
        <w:pStyle w:val="Heading1"/>
      </w:pPr>
      <w:r>
        <w:rPr>
          <w:color w:val="2E74B5"/>
        </w:rPr>
        <w:t>切替後確認（Post-Go-Live）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56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425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チェック項目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担当者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完了時刻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確認者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エラーレート・レイテンシ・CPU使用率が正常範囲内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ログに想定外のエラーが出ていないことを確認した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主要なユーザーフローの動作確認が完了した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メンテナンスモードを解除し、サービスを再開した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4252"/>
          </w:tcPr>
          <w:p>
            <w:r>
              <w:rPr>
                <w:sz w:val="20"/>
              </w:rPr>
              <w:t>ステークホルダーにゴーライブ完了を通知した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〇〇</w:t>
            </w:r>
          </w:p>
        </w:tc>
      </w:tr>
      <w:tr>
        <w:tc>
          <w:tcPr>
            <w:tcW w:type="dxa" w:w="567"/>
            <w:shd w:val="clear" w:color="auto" w:fill="DEEAF1"/>
          </w:tcPr>
          <w:p>
            <w:r>
              <w:rPr>
                <w:sz w:val="20"/>
              </w:rPr>
              <w:t>6</w:t>
            </w:r>
          </w:p>
        </w:tc>
        <w:tc>
          <w:tcPr>
            <w:tcW w:type="dxa" w:w="4252"/>
            <w:shd w:val="clear" w:color="auto" w:fill="DEEAF1"/>
          </w:tcPr>
          <w:p>
            <w:r>
              <w:rPr>
                <w:sz w:val="20"/>
              </w:rPr>
              <w:t>サポートチームにサービス再開を連絡した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〇〇</w:t>
            </w:r>
          </w:p>
        </w:tc>
      </w:tr>
    </w:tbl>
    <w:p/>
    <w:p>
      <w:pPr>
        <w:pStyle w:val="Heading1"/>
      </w:pPr>
      <w:r>
        <w:rPr>
          <w:color w:val="2E74B5"/>
        </w:rPr>
        <w:t>ロールバック基準（Rollback Criteria）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判断基準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閾値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エラーレートが急増した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（例：5%超過）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ロールバックを即時実施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主要機能が動作しない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（例：ログイン・決済・検索いずれか）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ロールバックを即時実施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スモークテストが合格しない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（例：合格率80%未満）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PMの判断を仰ぐ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ロールバック期限を超過した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（例：05:00 JST以降）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継続・対応策を検討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